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D8B" w:rsidRDefault="003E5D8B" w:rsidP="006F39A2">
      <w:pPr>
        <w:spacing w:line="360" w:lineRule="auto"/>
        <w:jc w:val="center"/>
        <w:rPr>
          <w:rFonts w:ascii="Palatino Linotype" w:hAnsi="Palatino Linotype" w:cs="Palatino Linotype"/>
          <w:b/>
          <w:bCs/>
        </w:rPr>
      </w:pPr>
      <w:r>
        <w:rPr>
          <w:rFonts w:ascii="Palatino Linotype" w:hAnsi="Palatino Linotype" w:cs="Palatino Linotype"/>
          <w:b/>
          <w:bCs/>
        </w:rPr>
        <w:t>ΑΓΙΟΥ ΙΩΑΝΝΟΥ ΧΡΥΣΟΣΤΟΜΟΥ</w:t>
      </w:r>
    </w:p>
    <w:p w:rsidR="003E5D8B" w:rsidRDefault="003E5D8B" w:rsidP="006F39A2">
      <w:pPr>
        <w:spacing w:line="360" w:lineRule="auto"/>
        <w:jc w:val="center"/>
        <w:rPr>
          <w:rFonts w:ascii="Palatino Linotype" w:hAnsi="Palatino Linotype" w:cs="Palatino Linotype"/>
          <w:b/>
          <w:bCs/>
        </w:rPr>
      </w:pPr>
      <w:r>
        <w:rPr>
          <w:rFonts w:ascii="Palatino Linotype" w:hAnsi="Palatino Linotype" w:cs="Palatino Linotype"/>
          <w:b/>
          <w:bCs/>
        </w:rPr>
        <w:t xml:space="preserve">ΟΜΙΛΙΑ </w:t>
      </w:r>
    </w:p>
    <w:p w:rsidR="003E5D8B" w:rsidRDefault="003E5D8B" w:rsidP="006F39A2">
      <w:pPr>
        <w:spacing w:line="360" w:lineRule="auto"/>
        <w:jc w:val="center"/>
        <w:rPr>
          <w:rFonts w:ascii="Palatino Linotype" w:hAnsi="Palatino Linotype" w:cs="Palatino Linotype"/>
          <w:b/>
          <w:bCs/>
        </w:rPr>
      </w:pPr>
    </w:p>
    <w:p w:rsidR="003E5D8B" w:rsidRDefault="003E5D8B" w:rsidP="006F39A2">
      <w:pPr>
        <w:spacing w:line="360" w:lineRule="auto"/>
        <w:jc w:val="center"/>
        <w:rPr>
          <w:rFonts w:ascii="Palatino Linotype" w:hAnsi="Palatino Linotype" w:cs="Palatino Linotype"/>
          <w:b/>
          <w:bCs/>
        </w:rPr>
      </w:pPr>
      <w:r>
        <w:rPr>
          <w:rFonts w:ascii="Palatino Linotype" w:hAnsi="Palatino Linotype" w:cs="Palatino Linotype"/>
          <w:b/>
          <w:bCs/>
        </w:rPr>
        <w:t>Της Βασιλίδος μέσον νυκτών εις μεγάλην εκκλησίαν προσελθούσης</w:t>
      </w:r>
    </w:p>
    <w:p w:rsidR="003E5D8B" w:rsidRDefault="003E5D8B" w:rsidP="006F39A2">
      <w:pPr>
        <w:spacing w:line="360" w:lineRule="auto"/>
        <w:jc w:val="center"/>
        <w:rPr>
          <w:rFonts w:ascii="Palatino Linotype" w:hAnsi="Palatino Linotype" w:cs="Palatino Linotype"/>
          <w:b/>
          <w:bCs/>
          <w:lang w:val="en-US"/>
        </w:rPr>
      </w:pPr>
    </w:p>
    <w:p w:rsidR="003E5D8B" w:rsidRPr="006F39A2" w:rsidRDefault="003E5D8B" w:rsidP="006F39A2">
      <w:pPr>
        <w:spacing w:line="360" w:lineRule="auto"/>
        <w:jc w:val="center"/>
        <w:rPr>
          <w:rFonts w:ascii="Palatino Linotype" w:hAnsi="Palatino Linotype" w:cs="Palatino Linotype"/>
          <w:b/>
          <w:bCs/>
        </w:rPr>
      </w:pPr>
      <w:r w:rsidRPr="006F39A2">
        <w:rPr>
          <w:rFonts w:ascii="Palatino Linotype" w:hAnsi="Palatino Linotype" w:cs="Palatino Linotype"/>
          <w:b/>
          <w:bCs/>
        </w:rPr>
        <w:t xml:space="preserve">Οι ομιλία "Της βασιλίδος μέσον νυκτών εις Μεγάλην Εκκλησίαν προσελθούσης…" εκφωνήθηκε το 398 στο μαρτύριο του αγίου θωμά, στη Δρυπια, που απείχε εννέα μίλια από την Κωνσταντινούπολη, με την ευκαιρία της μεταφοράς εκεί ιερών λειψάνων. Τη μεταφορά παρακολούθησε μαζί με ολόκληρη την πόλη και η βασίλισσα Ευδοξία. Η ομιλία αυτή εκφωνήθηκε τη νύχτα της μεταφοράς </w:t>
      </w:r>
    </w:p>
    <w:p w:rsidR="003E5D8B" w:rsidRPr="006F39A2" w:rsidRDefault="003E5D8B" w:rsidP="006F39A2">
      <w:pPr>
        <w:spacing w:line="360" w:lineRule="auto"/>
        <w:jc w:val="center"/>
        <w:rPr>
          <w:rFonts w:ascii="Palatino Linotype" w:hAnsi="Palatino Linotype" w:cs="Palatino Linotype"/>
          <w:b/>
          <w:bCs/>
        </w:rPr>
      </w:pPr>
    </w:p>
    <w:p w:rsidR="003E5D8B" w:rsidRPr="006F39A2" w:rsidRDefault="003E5D8B" w:rsidP="006F39A2">
      <w:pPr>
        <w:spacing w:line="360" w:lineRule="auto"/>
        <w:jc w:val="center"/>
        <w:rPr>
          <w:rFonts w:ascii="Palatino Linotype" w:hAnsi="Palatino Linotype" w:cs="Palatino Linotype"/>
          <w:b/>
          <w:bCs/>
        </w:rPr>
      </w:pPr>
      <w:r w:rsidRPr="006F39A2">
        <w:rPr>
          <w:rFonts w:ascii="Palatino Linotype" w:hAnsi="Palatino Linotype" w:cs="Palatino Linotype"/>
          <w:b/>
          <w:bCs/>
        </w:rPr>
        <w:tab/>
        <w:t>Στην ομιλία αυτή ο Χρυσόστομος εκφράζει τη μεγάλη του χαρά για το πλήθος των πιστών που παρακολουθεί τη μεταφορά των λειψάνων, εξαίρει τη δύναμη των μαρτύρων και επαινεί τη βασίλισσα, παρομοιάζοντάς την με τη Φοίβη και την Πρίσκιλλα. Ήταν εποχή που οι σχέσεις Χρυσοστόμου και Ευδοξίας ήταν αγαθές.</w:t>
      </w:r>
    </w:p>
    <w:p w:rsidR="003E5D8B" w:rsidRPr="006F39A2" w:rsidRDefault="003E5D8B" w:rsidP="00D60109">
      <w:pPr>
        <w:spacing w:line="360" w:lineRule="auto"/>
        <w:jc w:val="center"/>
        <w:rPr>
          <w:rFonts w:ascii="Palatino Linotype" w:hAnsi="Palatino Linotype" w:cs="Palatino Linotype"/>
          <w:b/>
          <w:bCs/>
        </w:rPr>
      </w:pPr>
    </w:p>
    <w:p w:rsidR="003E5D8B" w:rsidRDefault="003E5D8B" w:rsidP="00D60109">
      <w:pPr>
        <w:spacing w:line="360" w:lineRule="auto"/>
        <w:jc w:val="center"/>
        <w:rPr>
          <w:rFonts w:ascii="Palatino Linotype" w:hAnsi="Palatino Linotype" w:cs="Palatino Linotype"/>
          <w:b/>
          <w:bCs/>
        </w:rPr>
      </w:pPr>
      <w:r>
        <w:rPr>
          <w:rFonts w:ascii="Palatino Linotype" w:hAnsi="Palatino Linotype" w:cs="Palatino Linotype"/>
          <w:b/>
          <w:bCs/>
        </w:rPr>
        <w:t>ΑΓΙΟΥ ΙΩΑΝΝΟΥ ΧΡΥΣΟΣΤΟΜΟΥ</w:t>
      </w:r>
    </w:p>
    <w:p w:rsidR="003E5D8B" w:rsidRDefault="003E5D8B" w:rsidP="00D60109">
      <w:pPr>
        <w:spacing w:line="360" w:lineRule="auto"/>
        <w:jc w:val="center"/>
        <w:rPr>
          <w:rFonts w:ascii="Palatino Linotype" w:hAnsi="Palatino Linotype" w:cs="Palatino Linotype"/>
          <w:b/>
          <w:bCs/>
        </w:rPr>
      </w:pPr>
      <w:r>
        <w:rPr>
          <w:rFonts w:ascii="Palatino Linotype" w:hAnsi="Palatino Linotype" w:cs="Palatino Linotype"/>
          <w:b/>
          <w:bCs/>
        </w:rPr>
        <w:t xml:space="preserve">ΟΜΙΛΙΑ </w:t>
      </w:r>
    </w:p>
    <w:p w:rsidR="003E5D8B" w:rsidRDefault="003E5D8B" w:rsidP="00D60109">
      <w:pPr>
        <w:spacing w:line="360" w:lineRule="auto"/>
        <w:jc w:val="center"/>
        <w:rPr>
          <w:rFonts w:ascii="Palatino Linotype" w:hAnsi="Palatino Linotype" w:cs="Palatino Linotype"/>
          <w:b/>
          <w:bCs/>
        </w:rPr>
      </w:pPr>
      <w:r w:rsidRPr="00E732F3">
        <w:rPr>
          <w:rFonts w:ascii="Palatino Linotype" w:hAnsi="Palatino Linotype" w:cs="Palatino Linotype"/>
          <w:b/>
          <w:bCs/>
          <w:noProof/>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 Εικόνα" o:spid="_x0000_i1025" type="#_x0000_t75" alt="ΑΓΙΟΣ ΙΩΑΝΝΗΣ Ο ΧΡΥΣΟΣΤΟΜΟΣ.jpg" style="width:199.5pt;height:284.25pt;visibility:visible">
            <v:imagedata r:id="rId7" o:title=""/>
          </v:shape>
        </w:pict>
      </w:r>
    </w:p>
    <w:p w:rsidR="003E5D8B" w:rsidRDefault="003E5D8B" w:rsidP="00BB1356">
      <w:pPr>
        <w:spacing w:line="360" w:lineRule="auto"/>
        <w:jc w:val="center"/>
        <w:rPr>
          <w:rFonts w:ascii="Palatino Linotype" w:hAnsi="Palatino Linotype" w:cs="Palatino Linotype"/>
          <w:b/>
          <w:bCs/>
        </w:rPr>
      </w:pPr>
      <w:r>
        <w:rPr>
          <w:rFonts w:ascii="Palatino Linotype" w:hAnsi="Palatino Linotype" w:cs="Palatino Linotype"/>
          <w:b/>
          <w:bCs/>
        </w:rPr>
        <w:t>Της Βασιλίδος μέσον νυκτών εις μεγάλην εκκλησίαν προσελθούσης</w:t>
      </w:r>
    </w:p>
    <w:p w:rsidR="003E5D8B" w:rsidRDefault="003E5D8B" w:rsidP="00BB1356">
      <w:pPr>
        <w:spacing w:line="360" w:lineRule="auto"/>
        <w:ind w:firstLine="720"/>
        <w:jc w:val="both"/>
        <w:rPr>
          <w:rFonts w:ascii="Palatino Linotype" w:hAnsi="Palatino Linotype" w:cs="Palatino Linotype"/>
        </w:rPr>
      </w:pPr>
      <w:r>
        <w:rPr>
          <w:rFonts w:ascii="Palatino Linotype" w:hAnsi="Palatino Linotype" w:cs="Palatino Linotype"/>
        </w:rPr>
        <w:t>Κακείθεν τα λείψανα των μαρτύρων αραμένης, και προπεμψάσης δια πάσης της αγοράς έως Δρυπίας, του μαρτυρίου απέχοντος θ’ σημεία της πόλεως˙ ελέχθη εν τω μαρτυρίω η προσομιλία, παρούσης και της πόλεως πάσης και των αρχόντων.</w:t>
      </w:r>
    </w:p>
    <w:p w:rsidR="003E5D8B" w:rsidRDefault="003E5D8B" w:rsidP="00BB1356">
      <w:pPr>
        <w:spacing w:line="360" w:lineRule="auto"/>
        <w:ind w:firstLine="720"/>
        <w:jc w:val="both"/>
        <w:rPr>
          <w:rFonts w:ascii="Palatino Linotype" w:hAnsi="Palatino Linotype" w:cs="Palatino Linotype"/>
        </w:rPr>
      </w:pPr>
    </w:p>
    <w:p w:rsidR="003E5D8B" w:rsidRDefault="003E5D8B" w:rsidP="00BB1356">
      <w:pPr>
        <w:spacing w:line="360" w:lineRule="auto"/>
        <w:ind w:firstLine="720"/>
        <w:jc w:val="both"/>
        <w:rPr>
          <w:rFonts w:ascii="Palatino Linotype" w:hAnsi="Palatino Linotype" w:cs="Palatino Linotype"/>
        </w:rPr>
      </w:pPr>
      <w:r>
        <w:rPr>
          <w:rFonts w:ascii="Palatino Linotype" w:hAnsi="Palatino Linotype" w:cs="Palatino Linotype"/>
        </w:rPr>
        <w:t>Τί είπω και τί λαλήσω; Σκιρτώ και μαίνομαι μανίαν σωφροσύνης βελτίονα˙ πέτομαί και χορεύω και μετάρσιος φέρομαι και μεθύω λοιπόν υπό της ηδονής ταύτης της πνευματικής. Τί είπω και τί λαλήσω; Των μαρτύρων την ισχύν; Της πόλεως την προθυμίαν; Της βασιλίδος τον ζήλον; Των αρχόντων την συνδρομήν; Του διαβόλου την αισχύνην; Των δαιμόνων την ήτταν; Της Εκκλησίας την ευγένειαν; Του σταυρού την ισχύν; Του σταυρωθέντος τα θαύματα; Του Πατρός την δόξαν; Του Πνεύματος την χάριν; Του δήμου παντός την ηδονήν; Της πόλεως τα σκιρτήματα; Των μοναχών τους συλλόγους; Των παρθένων τους χορούς; Των ιερέων τα τάγματα; Των βιωτικών ανδρών τον τόνον, των δούλων, των ελευθέρων, των αρχόντων, των αρχομένων, των πενήτων, των πλουτούντων, των ξένων, των πολιτών; Εύκαιρον εφ’ άπασιν ειπείν˙ «τίς λαλήσει τας δυναστείας σου, Κύριε; Ακουστάς ποιήσει πάσας τας αινέσεις σου;».</w:t>
      </w:r>
    </w:p>
    <w:p w:rsidR="003E5D8B" w:rsidRDefault="003E5D8B" w:rsidP="00BB1356">
      <w:pPr>
        <w:spacing w:line="360" w:lineRule="auto"/>
        <w:ind w:firstLine="720"/>
        <w:jc w:val="both"/>
        <w:rPr>
          <w:rFonts w:ascii="Palatino Linotype" w:hAnsi="Palatino Linotype" w:cs="Palatino Linotype"/>
        </w:rPr>
      </w:pPr>
      <w:r>
        <w:rPr>
          <w:rFonts w:ascii="Palatino Linotype" w:hAnsi="Palatino Linotype" w:cs="Palatino Linotype"/>
        </w:rPr>
        <w:t>Γυναίκες θαλαμευόμεναι και κηρού μαλακώτερα, τα κατάστεγα οικήματα καταλιπούσαι, τους ισχυροτάτους των ανδρών ημιλλώντο τη προθυμία, μήκος οδού τοσούτον βάδην ανύουσαι˙ ου νέαι μόνον, αλλά και γεγηρακυίαι˙ και ούτε η της φύσεως αθσένεια, ούτε το της διαγωγής αβροδίαιτον, ούτε ο της περιφανείας τύφος γέγονε κώλυμα τη προθυμία. Άρχοντες πάλιν και αυτοί τα οχήματα καταλιπόντες και τους ραβδούχους και τους δορυφόρους, τοις ιδρώταις εαυτούς ανέμιξαν. Και τους δει λέγειν γυναίκας, ή άρχοντας, όπου και αυτή ή το διάδημα περικειμένη και την πορφυρίδα περιβεβλημένη, παρά την οδόν άπασαν ουδέ μικρόν των λειψάνων αποσχέσθαι ηνέσχετο, άλλ’ ώσπερ θεραπαινίς παρηκολούθει τοις αγίοις, της θήκης απτομένη και τους οθόνης στους επικειμένης, και πάντα τον ανθρώπινον καταπατούσα τύφον, και εν μέσω θεάτρω τοσούτω φαινομένη δήμω, ήν ουδέ ευνούχοις άπασι τοις εν ταις βασιλικαίς στρεφομένοις αυλαίς θέμις ιδείν. Άλλ’ ο των μαρτύρων πόθος και η τυραννίς και η της αγάπης φλόξ άπαντα ταύτα τα προσωπεία ρίψαι ανέπεισε, και γυμνή τη προθυμία τον ζήλον επιδείξασθαι τον περί τους αγίους μάρτυρας.</w:t>
      </w:r>
    </w:p>
    <w:p w:rsidR="003E5D8B" w:rsidRDefault="003E5D8B" w:rsidP="00BB1356">
      <w:pPr>
        <w:spacing w:line="360" w:lineRule="auto"/>
        <w:ind w:firstLine="720"/>
        <w:jc w:val="both"/>
        <w:rPr>
          <w:rFonts w:ascii="Palatino Linotype" w:hAnsi="Palatino Linotype" w:cs="Palatino Linotype"/>
        </w:rPr>
      </w:pPr>
      <w:r>
        <w:rPr>
          <w:rFonts w:ascii="Palatino Linotype" w:hAnsi="Palatino Linotype" w:cs="Palatino Linotype"/>
        </w:rPr>
        <w:t>Και γαρ ανεμνήσθη του μακαρίου Δαυίδ, ος και αλουργίδα περιβεβλημένος και διάδημα περικείμενος, και τα σκήπτρα του των Εβραίων έχων δήμου, επειδή την κιβωτόν ανέφερε, την σκηνήν άπασαν εκείνην αφείς, εσκίρτα και εχόρευε και επήδα μεγάλα παίζων τε και ορχούμενος, και δια των αλμάτων την ηδονήν επιδεικνύμενος, ην είχεν επί τοις τελουμένοις. Ει δε εν τη σκιά και τω τύπω τοσαύτην επιδείκνυσθαι θερμότητα έδει, πολλώ μάλλον επί της χάριτος και της αληθείας˙ επί και αύτη κιβωτόν ανήγε πολλώ βελτίονα εκείνης της του Δαυίδ. Ου γαρ πλάκας λιθίνας, αλλά πλάκας έχει πνευματικάς, και χάριν επανθούσαν, και δωρεάν αποστίλβουσαν, και οστά  αυταίς αντιλάμποντα ταις ακτίσι˙ μάλλον δε λαμπροτέραν αφίενται αστραπήν. Ακτίνα μεν γαρ βλέποντες ηλιακήν, ουδέν πάσχουσι δαίμονες˙ την δε εντεύθεν εκπηδώσαν λαμπηδόνα μη φέροντες, αποτυφλούνται και δραπετεύουσι και εκ πολλού φεύγουσι του διαστήματος˙ τοσαύτη και της τέφρας των αγίων η δύναμις, ουκ ένδον εγκαθημένη μόνον εν τοις λειψάνοις, αλλά και περαιτέρω προϊούσα και τας ακαθάρτους απελαύνουσα δυνάμεις, και τους μετά πίστεως προσιόντας, μετά πολλής αγιάζουσα της περιουσίας.</w:t>
      </w:r>
    </w:p>
    <w:p w:rsidR="003E5D8B" w:rsidRDefault="003E5D8B" w:rsidP="00BB1356">
      <w:pPr>
        <w:spacing w:line="360" w:lineRule="auto"/>
        <w:ind w:firstLine="720"/>
        <w:jc w:val="both"/>
        <w:rPr>
          <w:rFonts w:ascii="Palatino Linotype" w:hAnsi="Palatino Linotype" w:cs="Palatino Linotype"/>
        </w:rPr>
      </w:pPr>
      <w:r>
        <w:rPr>
          <w:rFonts w:ascii="Palatino Linotype" w:hAnsi="Palatino Linotype" w:cs="Palatino Linotype"/>
        </w:rPr>
        <w:t>Δια τοι τούτο και η φιλόχριστος αύτη παρείπετο τοις λειψάνοις, συνεχώς εφαπτομένη, και την ευλογίαν επιστωμένη, και τοις άλλοις πάσι διδάσκαλος γινομένη της καλής ταύτης και πνευματικής εμπορίας, και διδάσκουσα πάντας αρύεσθαι από της πηγής ταύτης της αεί μεν αντλουμένης, ουδέποτε δε κενουμένης. Καθάπερ γαρ τα νάματα των πηγών βρύοντα, ουκ είσω των οικείων κόλπων κατέχεται, άλλ’ υπερβλύζει και υπερχείται, ούτω δη και η του Πνεύματος χάρις η τοις οστέοις παρακαθημένη και τοις αγίοις συνοικούσα, και εις ετέρους πρόεισι στους μετά πίστεως εφεπομένους αυτή, και από ψυχής εις σώματα, και από σωμάτων εις ιμάτια, και από ιματίων εις υποδήματα, και από υποδήματα εις σκιάς εκτρέχει.</w:t>
      </w:r>
    </w:p>
    <w:p w:rsidR="003E5D8B" w:rsidRDefault="003E5D8B" w:rsidP="00BB1356">
      <w:pPr>
        <w:spacing w:line="360" w:lineRule="auto"/>
        <w:ind w:firstLine="720"/>
        <w:jc w:val="both"/>
        <w:rPr>
          <w:rFonts w:ascii="Palatino Linotype" w:hAnsi="Palatino Linotype" w:cs="Palatino Linotype"/>
        </w:rPr>
      </w:pPr>
      <w:r>
        <w:rPr>
          <w:rFonts w:ascii="Palatino Linotype" w:hAnsi="Palatino Linotype" w:cs="Palatino Linotype"/>
        </w:rPr>
        <w:t xml:space="preserve">Δια τοι τούτο ου τα σώματα ενήργει μόνον των αγίων αποστόλων, αλλά και τα σουδάρια και τα σιμικίνθια, και ου τα σουδάρια μόνον και τα σιμικίνθια, αλλά και αι σκιαί του Πέτρου των ζώντων δυνατώτερα ειργάζοντο. Ήδη που και μηλωτή κατενεχθείσα επί το σώμα του Ελισσαίου διπλούν αυτώ χάρισμα κατήγαγεν˙ ου γαρ το σώμα Ελισσαίου μόνον, αλλά και το ιμάτιον εκείνο της χάριτος ην εμπεπλησμένον. Δια τοι τούτο και επί των τριών παίδων˙ ου γαρ  τα σώματα αυτών ηδέσθη μόνον της φλογός η φύσις, αλλά και αυτά τα υποδήματα˙ και επί του Ελισσαίου ουδέ τελευτήσαντος, ούτως ελύετο θάνατος, εις τάφον του προφήτου ριφέντος ετέρου νεκρού. Ούτω δη και σήμερον γέγονε˙ των γαρ λειψάνων φερομένων, εμπρησμοί δαιμόνων, ολολυγαί και κωκυτοί πανταχόθεν ήροντο, της ακτίνος των οστών εκπηδώσης, και την φάλαγγα των αντικειμένων κατακαιούσης δυνάμεων. </w:t>
      </w:r>
    </w:p>
    <w:p w:rsidR="003E5D8B" w:rsidRDefault="003E5D8B" w:rsidP="00BB1356">
      <w:pPr>
        <w:spacing w:line="360" w:lineRule="auto"/>
        <w:ind w:firstLine="720"/>
        <w:jc w:val="both"/>
        <w:rPr>
          <w:rFonts w:ascii="Palatino Linotype" w:hAnsi="Palatino Linotype" w:cs="Palatino Linotype"/>
        </w:rPr>
      </w:pPr>
      <w:r>
        <w:rPr>
          <w:rFonts w:ascii="Palatino Linotype" w:hAnsi="Palatino Linotype" w:cs="Palatino Linotype"/>
        </w:rPr>
        <w:t>Δια ταύτα σκιρτώ και πέτομαι υπό της ηδονής, ότι την έρημον πόλιν εποιήσατε, την πόλιν κενώσαντες˙ ότι τον πλούτον ημίν της Εκκλησίας υπεδείξατε σήμερον. Ιδού πόσα πρόβατα, και ουδαμού λύκος˙ πόσαι άμπελοι, και ουδαμού άκανθα˙ πόσο στάχυες, και ουδαμού ζιζάνια. Θάλαττα από της πόλεως μέχρι του παρόντος εξετάθη χωρίου, θάλαττα κυμάτων απηλλαγμένη, ναυάγιον ουκ έχουσα, σκοπέλων ηλευθερωμένη˙ θάλαττα μέλιτος παντός γλυκυτέρα, των ποτίμων υδάτων ποτιμωτέρα. Ουκ αν τις αμάρτοι την θάλατταν ταύτην και ποταμόν πυρός προσειπών˙ ούτως αι λαμπάδες αι δια στους νυκτός αι πυκναί και συνεχείς μέχρι του μαρτυρίου τούτου διαπαντός εκταθείσαι, πυρίνου ποταμού φαντασίαν παρείχον τοις ορώσι.</w:t>
      </w:r>
    </w:p>
    <w:p w:rsidR="003E5D8B" w:rsidRDefault="003E5D8B" w:rsidP="00BB1356">
      <w:pPr>
        <w:spacing w:line="360" w:lineRule="auto"/>
        <w:ind w:firstLine="720"/>
        <w:jc w:val="both"/>
        <w:rPr>
          <w:rFonts w:ascii="Palatino Linotype" w:hAnsi="Palatino Linotype" w:cs="Palatino Linotype"/>
        </w:rPr>
      </w:pPr>
      <w:r>
        <w:rPr>
          <w:rFonts w:ascii="Palatino Linotype" w:hAnsi="Palatino Linotype" w:cs="Palatino Linotype"/>
        </w:rPr>
        <w:t xml:space="preserve">Και ταύτα μεν εν τη νυκτί˙ της δε ημέρας  φανείσης, έτεραι λαμπάδες πάλιν εφαίνοντο˙ εκείνας μεν γαρ ο ήλιος ανίσχων έκρυπτε και αμαυροτέρας ετίθει, τας δε εν τη εκάστου διανοία φαιδροτέρας εδείκνυ˙ του γαρ πυρός εκείνου του φαινομένου θερμότερον το της προθυμίας της υμετέρας ην˙ και έκαστος διπλήν έφερε λαμπάδα, την του πυρός εν τη νυκτί, την της προθυμίας και εν τη νυκτί και εν τη ημέρα˙ μάλλον δε ουδέ νύκτα λοιπόν εκείνην καλώ˙ τους γαρ την ημέραν ημιλλάτο, τους υιούς του φωτός υμάς περιφέρουσα και μυρίων αστέρων και εωσφόρου λαμπροτέρους αποφαίνουσα. </w:t>
      </w:r>
    </w:p>
    <w:p w:rsidR="003E5D8B" w:rsidRDefault="003E5D8B" w:rsidP="00BB1356">
      <w:pPr>
        <w:spacing w:line="360" w:lineRule="auto"/>
        <w:ind w:firstLine="720"/>
        <w:jc w:val="both"/>
        <w:rPr>
          <w:rFonts w:ascii="Palatino Linotype" w:hAnsi="Palatino Linotype" w:cs="Palatino Linotype"/>
        </w:rPr>
      </w:pPr>
      <w:r>
        <w:rPr>
          <w:rFonts w:ascii="Palatino Linotype" w:hAnsi="Palatino Linotype" w:cs="Palatino Linotype"/>
        </w:rPr>
        <w:t>Ώσπερ γαρ και την ημέραν νύκτα ποιούσιν οι μεθύοντες, ούτω και την νύκτα ημέραν εργάζονται οι παννυχεύοντες και εγρηγορότες. Δια δη τούτο δια πάσης νυκτός εκείνο το προφητικόν ήδον˙</w:t>
      </w:r>
      <w:r w:rsidRPr="00A55857">
        <w:rPr>
          <w:rFonts w:ascii="Palatino Linotype" w:hAnsi="Palatino Linotype" w:cs="Palatino Linotype"/>
        </w:rPr>
        <w:t xml:space="preserve"> </w:t>
      </w:r>
      <w:r>
        <w:rPr>
          <w:rFonts w:ascii="Palatino Linotype" w:hAnsi="Palatino Linotype" w:cs="Palatino Linotype"/>
        </w:rPr>
        <w:t>«νυξ φωτισμός εν τη τρυφή μου»˙ και, «ότι σκότος ου σκοτισθήσεται από σου»˙ και, «νυξ ως ημέρα φωτισθήσεται˙ ως το σκότος αυτής, ούτω και το φως αυτής».</w:t>
      </w:r>
    </w:p>
    <w:p w:rsidR="003E5D8B" w:rsidRDefault="003E5D8B" w:rsidP="00BB1356">
      <w:pPr>
        <w:spacing w:line="360" w:lineRule="auto"/>
        <w:ind w:firstLine="720"/>
        <w:jc w:val="both"/>
        <w:rPr>
          <w:rFonts w:ascii="Palatino Linotype" w:hAnsi="Palatino Linotype" w:cs="Palatino Linotype"/>
        </w:rPr>
      </w:pPr>
      <w:r>
        <w:rPr>
          <w:rFonts w:ascii="Palatino Linotype" w:hAnsi="Palatino Linotype" w:cs="Palatino Linotype"/>
        </w:rPr>
        <w:t xml:space="preserve">Ποίας γαρ ημέρας ου γέγονε φαιδροτέρα η νυξ αύτη, εν τοσαύτη χαράς υπερβολή σκιρτώντων απάντων, χαράν εχόντων πνευματικήν, τοσούτων εκχυθέντων δήμων και την οδόν και την αγοράν επικλυσάντων; Ουδέ γαρ ην έδαφος γυμνόν  ιδείν, αλλά πάσαν την οδόν σώμασιν ανθρωπίνοις καλύψαντες, μίαν σειράν τινά χρυσήν και συνεχή, και ποταμόν ένα πολλώ τω ροθίω φερόμενον δια πάσης εδείξατε της οδοιπορίας˙ και άνω μεν εις τον ουρανόν αναβλέποντες εωρώμεν σελήνην και αστέρας εν μέσω, κάτω δε των πιστών το πλήθος, και της σελήνης λαμπρότερον εν τω μέσω την βασιλίδα φερομένην. Ώσπερ γαρ οι αστέρες οι κάτω αμείνους των άνω, ούτω και αύτη πολύ φαιδροτέρα εκείνης. Τί γαρ; Τοσούτον σελήνην, όσον ψυχή εν αξιώματι τοσούτω τοσαύτη κατακοσμουμένη πίστει; Τί αν τις αυτής αγάσαιτο πρότερον; Τον ζήλον τον πυρός θερμότερον, την πίστιν την αδάμαντος στερροτέραν, την συντριβήν της διανοίας και την ταπεινοφροσύνην, δι’ ης πάντας απέκρυψε, βασιλείαν μεν και διαδήματα και τον εντεύθεν άπαντα τύφον μετά πολλής ρίψασα της περιουσίας, ενδυσαμένη δε την της ταπεινοφροσύνης στολήν αντί της πορφυρίδος, και δια ταύτης λάμψασα μειζόνως; </w:t>
      </w:r>
    </w:p>
    <w:p w:rsidR="003E5D8B" w:rsidRDefault="003E5D8B" w:rsidP="00BB1356">
      <w:pPr>
        <w:spacing w:line="360" w:lineRule="auto"/>
        <w:ind w:firstLine="720"/>
        <w:jc w:val="both"/>
        <w:rPr>
          <w:rFonts w:ascii="Palatino Linotype" w:hAnsi="Palatino Linotype" w:cs="Palatino Linotype"/>
        </w:rPr>
      </w:pPr>
      <w:r>
        <w:rPr>
          <w:rFonts w:ascii="Palatino Linotype" w:hAnsi="Palatino Linotype" w:cs="Palatino Linotype"/>
        </w:rPr>
        <w:t>Βασιλίδες μεν γαρ πολλαί πολλάκις εγένοντο, αι της στολής αυτής και των διαδημάτων εκοινώνησαν μόνον και  της δόξης της βασιλικής, ταύτης δε μόνης ούτος εξαίρετος ο κόσμος εγένετο, και τούτο μόνης αυτής το τρόπαιον. Μάρτυρας γαρ μόνη βασιλίδων αύτη μετά τοσαύτης προέπεψε τιμής, μετά τοσαύτης σπουδής και ευλαβείας, αναμιγνυμένη τω πλήθει, και την δορυφορίαν άπασαν περικόψασα, και την ανωμαλίαν του βίου όλην σχεδόν μετά πολλής απελάσασα της υπερβολής. Δια τοι τούτο των μαρτύρων ουκ έλαττον τον δήμον ωφέλησεν. Ώσπερ γαρ προς τα λείψανα πάντες εώρων, ούτω και προς την ταύτης προσεδρείαν εκεχήνεσαν και πλούσιοι και πένητες, απρίξ αυτήν εχομένην των οστών δια τοσαύτης ορώντες οδοιπορίας, ουδέ αποκάμνουσαν ουδέ απαγορεύουσαν, άλλ’ εξηρτημένην λάρνακος. Δια ταύτά σε μακαρίζοντες ου παυόμεθα, ουχ ημείς δε μόνον, αλλά και αι γενεαί μετά ταύτα πάσαι.</w:t>
      </w:r>
    </w:p>
    <w:p w:rsidR="003E5D8B" w:rsidRDefault="003E5D8B" w:rsidP="00BB1356">
      <w:pPr>
        <w:spacing w:line="360" w:lineRule="auto"/>
        <w:ind w:firstLine="720"/>
        <w:jc w:val="both"/>
        <w:rPr>
          <w:rFonts w:ascii="Palatino Linotype" w:hAnsi="Palatino Linotype" w:cs="Palatino Linotype"/>
        </w:rPr>
      </w:pPr>
      <w:r>
        <w:rPr>
          <w:rFonts w:ascii="Palatino Linotype" w:hAnsi="Palatino Linotype" w:cs="Palatino Linotype"/>
        </w:rPr>
        <w:t>Το γαρ ενταύθα γενόμενα ακούσεται μεν τα πέρατα της οικουμένης και όσην ήλιος εφορά γην, ακούσονται δε οι μεθ’ ημάς και οι μετ’ εκείνους, και χρόνος ουδείς λήθη παραδώσει το γεγενημένον, του Θεού πανταχού της οικουμένης και πανταχού των μετά ταύτα γενεών αυτό μετά πολλής εποπτεύοντος της περιφανείας. Ει γαρ πόρνης γυναικός έργον  προς τα τέρματα της οικουμένης αφικέσθαι εποίησε και τη μνήμη κατέστησεν αθάνατον, πολλώ μάλλον της κοσμίας και σεμνής και σώφρονος γυναικός και εν βασιλεία τοσαύτην επιδειξαμένης ευλάβειαν, ουκ αφήσει το έργον λαθείν, αλλά μακαριούσί σε πάντες, την ξενοδόχον των αγίων, την προστάτιν των Εκκλησιών, την ομόζηλον των Αποστόλων. Ει γαρ γυναικείαν έλαχες φύσιν, άλλ’ έξεστί σοι και προς αποστολικά κατορθώματα αμιλλάσθαι.</w:t>
      </w:r>
    </w:p>
    <w:p w:rsidR="003E5D8B" w:rsidRDefault="003E5D8B" w:rsidP="00BB1356">
      <w:pPr>
        <w:spacing w:line="360" w:lineRule="auto"/>
        <w:ind w:firstLine="720"/>
        <w:jc w:val="both"/>
        <w:rPr>
          <w:rFonts w:ascii="Palatino Linotype" w:hAnsi="Palatino Linotype" w:cs="Palatino Linotype"/>
        </w:rPr>
      </w:pPr>
      <w:r>
        <w:rPr>
          <w:rFonts w:ascii="Palatino Linotype" w:hAnsi="Palatino Linotype" w:cs="Palatino Linotype"/>
        </w:rPr>
        <w:t>Επεί και η Φοίβη τότε εκείνη η τον διδάσκαλον της οικουμένης υποδεξαμένη και προστάτις αυτού γενομένη, γυνή ην και της αυτής σοι φύσεως κοινωνούσα, άλλ’ όμως τοσούτον έλαμψεν, ως τον άγιον εκείνον τον των ουρανών άξιον και των Αποστόλων πάντων μείζονα ανακηρύξαι αυτήν και ειπείν, ότι «προστάτις πολλών εγένετο, και εμού αυτού». Και Πρίσκιλλα δε γυναικείαν ην λαχούσα φύσιν, άλλ’ ουδέν αυτή κώλυμα γέγονε τούτο εις το ανακηρυχθήναι και αθάνατον αυτής γενέσθαι την μνήμην. Και έτερος δε πολύς γυναικών ην τότε χορός αποστολικόν μεταχειρισαμένων βίον. Διο και ημείς μετ’ εκείνων σε νυν αριθμούντες, ουχ αμαρτησόμεθα, ότι δη λιμήν ει των Εκκλησιών απασών, και τη βασιλεία τη παρούση προς την κτήσιν της μελλούσης αποκέχρησαι βασιλείας, Εκκλησίας ορθούσα, ιερέας τιμώσα, αιρετικών καταλύουσα πλάνην, μάρτυρας υποδεχομένη, ου τραπέζη, αλλά γνώμη, ου σκηνή, αλλά προαιρέσει, μάλλον δε και σκηνή και προαιρέσει.</w:t>
      </w:r>
    </w:p>
    <w:p w:rsidR="003E5D8B" w:rsidRDefault="003E5D8B" w:rsidP="00BB1356">
      <w:pPr>
        <w:spacing w:line="360" w:lineRule="auto"/>
        <w:ind w:firstLine="720"/>
        <w:jc w:val="both"/>
        <w:rPr>
          <w:rFonts w:ascii="Palatino Linotype" w:hAnsi="Palatino Linotype" w:cs="Palatino Linotype"/>
        </w:rPr>
      </w:pPr>
      <w:r>
        <w:rPr>
          <w:rFonts w:ascii="Palatino Linotype" w:hAnsi="Palatino Linotype" w:cs="Palatino Linotype"/>
        </w:rPr>
        <w:t xml:space="preserve">Προηγήσατο ποτέ και Μαρία του λαού, τα οστά του Ιωσήφ επιφερομένη, και ήσεν ωδήν˙ άλλ’ εκείνη μεν Αιγυπτίων καταποντισθέντων, συ δε δαιμόνων αποπνιγομένων˙ εκείνη του Φαραώ καταποντισθέντος, συ δε του διαβόλου κατενεχθέντος˙ εκείνη κύμβαλα έχουσα, συ δε διάνοιαν και ψυχήν υπέρ σάλπιγγα ηχούσαν˙ εκείνη Ιουδαίων ελευθερωθέντων, συ δε της Εκκλησίας στεφανουμένης˙ εκείνη δήμον ένα εξάγουσα ομόγλωττον, συ δε μυρίους δήμους ετερογλώσσους. Και γαρ μυρίους  ημίν εξήγαγες χορούς, τους μεν τη Ρωμαίων, τους δε τη Σύρων, τους δε τη βαρβάρων, τους δε τη Ελλάδι φωνή τα του Δαυίδ ανακρουομένους άσματα˙ και διάφορα έθνη και διαφόρους χορούς ην ιδείν μίαν κιθάραν άπαντας έχοντας, την του Δαυίδ, και ταις ευχαίς σε στεφανούντας. </w:t>
      </w:r>
    </w:p>
    <w:p w:rsidR="003E5D8B" w:rsidRDefault="003E5D8B" w:rsidP="00BB1356">
      <w:pPr>
        <w:spacing w:line="360" w:lineRule="auto"/>
        <w:ind w:firstLine="720"/>
        <w:jc w:val="both"/>
        <w:rPr>
          <w:rFonts w:ascii="Palatino Linotype" w:hAnsi="Palatino Linotype" w:cs="Palatino Linotype"/>
        </w:rPr>
      </w:pPr>
      <w:r>
        <w:rPr>
          <w:rFonts w:ascii="Palatino Linotype" w:hAnsi="Palatino Linotype" w:cs="Palatino Linotype"/>
        </w:rPr>
        <w:t>Επεζήτει της εορτής ταύτης η ευφροσύνη και τον θεοφιλέστατον βασιλέα τον μετά σου το άροτρον της ευσεβείας έλκοντα, αλλά και τούτο της σης εγένετο συνέσεως, το κατασχείν αυτόν σήμερον οίκοι, και εις την αύριον υποσχέσθαι την παρουσίαν. Ίνα γαρ μη των ιππέων το πλήθος μηδέ των ωπλισμένων στρατιωτών ο θόρυβος λμήνηται παρθένος, γεγηρακυίαις, πρεσβύταις ανδράσι, και διαταράξη την εορτήν, άξια της εαυτής συνέσεως ποιούσα διενείματο την πανήγυριν. Ει μεν γαρ αμφότεροι σήμερον παρεγένοντο, σήμερον αν τέλος έλαβε τα της εορτής˙ ίνα δε και ησυχίαν εργάσηται τη παρούση ημέρα, και τη προσθήκη της αύριον επιδαψιλεύσηται την ευφροσύνην, διενείματο προς αυτόν την λειτουργίαν, και αυτή σήμερον παραγενομένη, αύριον ημίν επηγγείλατο την εκείνου παρουσίαν. Ώσπερ γαρ κοινωνεί της βασιλείας αυτώ, ούτω και της ευσεβείας, και ουκ αφίησιν εν τοις κατορθώμασιν άμοιρον είναι, αλλά πανταχού συμμεριστήν λαμβάνει.</w:t>
      </w:r>
    </w:p>
    <w:p w:rsidR="003E5D8B" w:rsidRDefault="003E5D8B" w:rsidP="00BB1356">
      <w:pPr>
        <w:spacing w:line="360" w:lineRule="auto"/>
        <w:ind w:firstLine="720"/>
        <w:jc w:val="both"/>
        <w:rPr>
          <w:rFonts w:ascii="Palatino Linotype" w:hAnsi="Palatino Linotype" w:cs="Palatino Linotype"/>
        </w:rPr>
      </w:pPr>
      <w:r>
        <w:rPr>
          <w:rFonts w:ascii="Palatino Linotype" w:hAnsi="Palatino Linotype" w:cs="Palatino Linotype"/>
        </w:rPr>
        <w:t>Επεί ουν και εις την επιούσαν εκταθήναι δει την πανήγυριν ημίν την πνευματικήν, την αυτήν σπουδήν πάλιν επιδειξώμεθα, ίνα ώσπερ σήμερον την φιλόχριστον ταύτην μετά της πόλεως είδομεν, ούτως αύριον τον θεοφιλή βασιλέα μετά του στρατοπέδου θεασώμεθα παραγινόμενον, και την αυτήν προσάγοντα τω Θεώ θυσίαν την από της ευλαβείας, την από του ζήλου, την από της πίστεως˙ και λαβόντες τους αγίους μάρτυρας κοινωνούς των ευχών, ευξώμεθα αυτοίς ζωής μήκος, γήρας, λιπαρόν, παίδας και παίδων παίδας, και προ γε τούτων απάντων, το ζήλον τούτον επιταθήναι, την ευλάβειαν επιδοθήναι, και ούτω τον παρόντα διανύσαι βίον, ως και κατά τους ακηράτους αιώνας συμβασιλεύσαι τω μονογενεί Υιώ του Θεού˙ «ει γαρ υπομένομεν», φησί, «και συμβασιλεύσομεν»˙ και των αιωνίων επιτύχωμεν αγαθών, ων γένοιτο πάντας ημάς αξιωθήναι, χάριτι και φιλανθρωπία του Κυρίου ημών Ιησού Χριστού, μεθ’ ου τω Πατρί η δόξα άμα των αγίω Πνεύματι, νυν και αεί, και εις τους αιώνας των αιώνων. Αμήν.</w:t>
      </w:r>
    </w:p>
    <w:p w:rsidR="003E5D8B" w:rsidRDefault="003E5D8B" w:rsidP="009368DA">
      <w:pPr>
        <w:spacing w:line="360" w:lineRule="auto"/>
        <w:ind w:firstLine="720"/>
        <w:jc w:val="center"/>
        <w:rPr>
          <w:rFonts w:ascii="Palatino Linotype" w:hAnsi="Palatino Linotype" w:cs="Palatino Linotype"/>
          <w:b/>
          <w:bCs/>
        </w:rPr>
      </w:pPr>
    </w:p>
    <w:p w:rsidR="003E5D8B" w:rsidRDefault="003E5D8B" w:rsidP="009368DA">
      <w:pPr>
        <w:spacing w:line="360" w:lineRule="auto"/>
        <w:ind w:firstLine="720"/>
        <w:jc w:val="center"/>
        <w:rPr>
          <w:rFonts w:ascii="Palatino Linotype" w:hAnsi="Palatino Linotype" w:cs="Palatino Linotype"/>
          <w:b/>
          <w:bCs/>
        </w:rPr>
      </w:pPr>
      <w:r>
        <w:rPr>
          <w:rFonts w:ascii="Palatino Linotype" w:hAnsi="Palatino Linotype" w:cs="Palatino Linotype"/>
          <w:b/>
          <w:bCs/>
        </w:rPr>
        <w:t>ΑΓΙΟΥ ΙΩΑΝΝΟΥ ΤΟΥ ΧΡΥΣΟΣΤΟΜΟΥ</w:t>
      </w:r>
    </w:p>
    <w:p w:rsidR="003E5D8B" w:rsidRDefault="003E5D8B" w:rsidP="009368DA">
      <w:pPr>
        <w:spacing w:line="360" w:lineRule="auto"/>
        <w:ind w:firstLine="720"/>
        <w:jc w:val="center"/>
        <w:rPr>
          <w:rFonts w:ascii="Palatino Linotype" w:hAnsi="Palatino Linotype" w:cs="Palatino Linotype"/>
          <w:b/>
          <w:bCs/>
        </w:rPr>
      </w:pPr>
      <w:r>
        <w:rPr>
          <w:rFonts w:ascii="Palatino Linotype" w:hAnsi="Palatino Linotype" w:cs="Palatino Linotype"/>
          <w:b/>
          <w:bCs/>
        </w:rPr>
        <w:t xml:space="preserve">ΟΜΙΛΙΑ </w:t>
      </w:r>
    </w:p>
    <w:p w:rsidR="003E5D8B" w:rsidRDefault="003E5D8B" w:rsidP="009368DA">
      <w:pPr>
        <w:spacing w:line="360" w:lineRule="auto"/>
        <w:ind w:firstLine="720"/>
        <w:jc w:val="center"/>
        <w:rPr>
          <w:rFonts w:ascii="Palatino Linotype" w:hAnsi="Palatino Linotype" w:cs="Palatino Linotype"/>
          <w:b/>
          <w:bCs/>
        </w:rPr>
      </w:pPr>
      <w:r>
        <w:rPr>
          <w:rFonts w:ascii="Palatino Linotype" w:hAnsi="Palatino Linotype" w:cs="Palatino Linotype"/>
          <w:b/>
          <w:bCs/>
        </w:rPr>
        <w:t>Όταν ήρθε η Βασίλισσα μεσάνυχτα στη μεγάλη Εκκλησία</w:t>
      </w:r>
    </w:p>
    <w:p w:rsidR="003E5D8B" w:rsidRDefault="003E5D8B" w:rsidP="009368DA">
      <w:pPr>
        <w:spacing w:line="360" w:lineRule="auto"/>
        <w:ind w:firstLine="720"/>
        <w:jc w:val="both"/>
        <w:rPr>
          <w:rFonts w:ascii="Palatino Linotype" w:hAnsi="Palatino Linotype" w:cs="Palatino Linotype"/>
        </w:rPr>
      </w:pPr>
      <w:r>
        <w:rPr>
          <w:rFonts w:ascii="Palatino Linotype" w:hAnsi="Palatino Linotype" w:cs="Palatino Linotype"/>
        </w:rPr>
        <w:t>Και από εκεί σήκωσε τα λείψανα των μαρτύρων και τα συνόδευσε μέσα απ’ όλη την αγορά μέχρι τη Δρυπία, μαρτύριο που απέχει εννέα μίλια από την πόλη. Εκφωνήθηκε στο μαρτύριο η ομιλία, ενώ ήταν παρούσα η βασίλισσα και όλη η πόλη και οι άρχοντες.</w:t>
      </w:r>
    </w:p>
    <w:p w:rsidR="003E5D8B" w:rsidRDefault="003E5D8B" w:rsidP="009368DA">
      <w:pPr>
        <w:spacing w:line="360" w:lineRule="auto"/>
        <w:ind w:firstLine="720"/>
        <w:jc w:val="both"/>
        <w:rPr>
          <w:rFonts w:ascii="Palatino Linotype" w:hAnsi="Palatino Linotype" w:cs="Palatino Linotype"/>
        </w:rPr>
      </w:pPr>
      <w:r>
        <w:rPr>
          <w:rFonts w:ascii="Palatino Linotype" w:hAnsi="Palatino Linotype" w:cs="Palatino Linotype"/>
        </w:rPr>
        <w:t>Τί να πώ και τί να λαλήσω; Πηδώ  από χαρά και κατέχομαι από τρέλλα που είναι καλύτερη από τη σωφροσύνη. Πετώ και χορεύω και βρίσκομαι στον αέρα και μεθώ πια από την ηδονή αυτή την πνευματική. Τί να πώ και τί να λαλήσω; Τη δύναμη των μαρτύρων; Την προθυμία της πόλης; Το ζήλο της βασίλισσας; Τη βοήθεια των αρχόντων; Την ντροπή του διαβόλου; Την ήττα των δαιμόνων; Την ευγενική καταγωγή της Εκκλησίας; Τη δύναμη του Χριστού;  Τα θαύματα του σταυρωμένου; Τη δόξα του Πατέρα; Τη χάρη του Πνεύματος; Την ευχαρίστηση όλου του λαού; Τον ενθουσιασμό της πόλης; Τις συνάξεις των μοναχών; Τις συγκεντρώσεις των παρθένων; Τα τάγματα των ιερέων; Το δυνάμωμα των λαϊκών ανθρώπων, των δούλων, των ελευθέρων, των αρχόντων, των αρχομένων, των φτωχών, των πλουσίων, των  ξένων, των πολιτών; Είναι ευκαιρία να πούμε για όλα, «ποιός μπορεί να διηγηθεί τις εξουσίες σου, Κύριε; Να κάμει γνωστές όλες τις δοξολογίες σου;».</w:t>
      </w:r>
      <w:r>
        <w:rPr>
          <w:rFonts w:ascii="Palatino Linotype" w:hAnsi="Palatino Linotype" w:cs="Palatino Linotype"/>
          <w:vertAlign w:val="superscript"/>
        </w:rPr>
        <w:t>1</w:t>
      </w:r>
    </w:p>
    <w:p w:rsidR="003E5D8B" w:rsidRDefault="003E5D8B" w:rsidP="009368DA">
      <w:pPr>
        <w:spacing w:line="360" w:lineRule="auto"/>
        <w:ind w:firstLine="720"/>
        <w:jc w:val="both"/>
        <w:rPr>
          <w:rFonts w:ascii="Palatino Linotype" w:hAnsi="Palatino Linotype" w:cs="Palatino Linotype"/>
        </w:rPr>
      </w:pPr>
      <w:r>
        <w:rPr>
          <w:rFonts w:ascii="Palatino Linotype" w:hAnsi="Palatino Linotype" w:cs="Palatino Linotype"/>
        </w:rPr>
        <w:t>Γυναίκες κλεισμένες στα σπίτια τους και πιο μαλακές από το κερί άφησαν τα κάτω από τη στέγη δωμάτια και συναγωνίζονταν στην προθυμία με τους πιο δυνατούς άνδρες, κατορθώνοντας να βαδίσουν τόσο πολύ  μακρινό δρόμο. Όχι νέες μόνο, αλλά και γερόντισσες. Και ούτε η αδυναμία της φύσης, ούτε ο απαλός τρόπος ζωής, ούτε η αλαζονική υπερηφάνεια έγινε εμπόδιο στην προθυμία τους. Οι άρχοντες πάλι άφησαν και αυτοί τα οχήματα και τους ραβδούχους και τους σωματοφύλακες και αναμίχθηκαν με  τους πολίτες. Και γιατί χρειάζεται να ομιλώ για γυναίκες ή άρχοντες, αφού και αυτή που φοράει το στέμμα και είναι ντυμένη τη βασιλική πορφύρα δε δέχθηκε σε όλο το δρόμο ούτε λίγο να απομακρυνθεί από τα λείψανα, αλλά σαν υπηρέτρια παρακολουθούσε τους αγίους, και άγγιζε τη θήκη και το ύφασμα που τη σκέπαζε, και περιφρονούσε κάθε ανθρώπινη αλαζονεία, και γινόταν θέαμα σε τόσο μεγάλη συγκέντρωση λαού, αυτή που ούτε σε όλους τους ευνούχους που περιτριγυρίζουν μέσα στις βασιλικές αυλές επιτρεπόταν να τη δουν. Άλλ’ ο πόθος των μαρτύρων, η δύναμη και η φλόγα της αγάπης την έπεισαν να ρίξει όλα τα προσωπεία αυτά και με γυμνή την προθυμία της να φανερώσει το ζήλο της για τους άγιους μάρτυρες.</w:t>
      </w:r>
    </w:p>
    <w:p w:rsidR="003E5D8B" w:rsidRDefault="003E5D8B" w:rsidP="009368DA">
      <w:pPr>
        <w:spacing w:line="360" w:lineRule="auto"/>
        <w:ind w:firstLine="720"/>
        <w:jc w:val="both"/>
        <w:rPr>
          <w:rFonts w:ascii="Palatino Linotype" w:hAnsi="Palatino Linotype" w:cs="Palatino Linotype"/>
        </w:rPr>
      </w:pPr>
      <w:r>
        <w:rPr>
          <w:rFonts w:ascii="Palatino Linotype" w:hAnsi="Palatino Linotype" w:cs="Palatino Linotype"/>
        </w:rPr>
        <w:t>Γιατί πραγματικά θυμήθηκε το μακάριο Δαβίδ, ο οποίος, αν και ήταν ντυμένος την πορφύρα και φορούσε το στέμμα και είχε τη βασιλική εξουσία του εβραϊκού λαού, όταν μετέφερε την κιβωτό, άφησε όλη εκείνη τη σκηνή και σκιρτούσε και χόρευε και πηδούσε από υπερβολική χαρά, παίζοντας μουσικά όργανα και χορεύοντας και φανερώνοντας με τα πηδήματα την ευχαρίστηση που ένιωθε γι’ αυτά που τελούνταν,</w:t>
      </w:r>
      <w:r>
        <w:rPr>
          <w:rFonts w:ascii="Palatino Linotype" w:hAnsi="Palatino Linotype" w:cs="Palatino Linotype"/>
          <w:vertAlign w:val="superscript"/>
        </w:rPr>
        <w:t>2</w:t>
      </w:r>
      <w:r>
        <w:rPr>
          <w:rFonts w:ascii="Palatino Linotype" w:hAnsi="Palatino Linotype" w:cs="Palatino Linotype"/>
        </w:rPr>
        <w:t xml:space="preserve"> . Αν όμως στη σκιά και τον τύπο έπρεπε να φανερώνει κανείς τόσο μεγάλη θερμότητα, πολύ περισσότερο πρέπει στη χάρη και την αλήθεια˙ γιατί και αυτή μετέφερε κιβωτό πολύ καλύτερη από την κιβωτό του Δαβίδ. Γιατί δεν έχει πλάκες λίθινες, αλλά πλάκες πνευματικές και χάρη που λάμπει και δωρεά που αστράφτει και οστά που θαμπώνουν όπως οι ακτίνες του ήλιου˙ ή καλύτερα εκπέμπουν πιο φωτεινή λάμψη. Γιατί βλέποντας την ακτίνα του ήλιου οι δαίμονες δεν παθαίνουν τίποτε, ενώ τη λάμψη που ξεπηδάει από εδώ δεν την αντέχουν και τυφλώνονται τελείως και δραπετεύουν και φεύγουν από πολύ μακριά. Τόσο μεγάλη είναι η δύναμη και της τέφρας των αγίων, που δεν παραμένει μόνο μέσα στα λείψανα, αλλά προχωράει και πιο πέρα και διώχνει τις ακάθαρτες δυνάμεις και αγιάζει με μεγάλη αφθονία εκείνους που πλησιάζουν με πίστη.</w:t>
      </w:r>
    </w:p>
    <w:p w:rsidR="003E5D8B" w:rsidRDefault="003E5D8B" w:rsidP="009368DA">
      <w:pPr>
        <w:spacing w:line="360" w:lineRule="auto"/>
        <w:ind w:firstLine="720"/>
        <w:jc w:val="both"/>
        <w:rPr>
          <w:rFonts w:ascii="Palatino Linotype" w:hAnsi="Palatino Linotype" w:cs="Palatino Linotype"/>
        </w:rPr>
      </w:pPr>
      <w:r>
        <w:rPr>
          <w:rFonts w:ascii="Palatino Linotype" w:hAnsi="Palatino Linotype" w:cs="Palatino Linotype"/>
        </w:rPr>
        <w:t>Γι’ αυτό λοιπόν και η φιλόχριστη αυτή ακολουθούσε  τα λείψανα, και συνέχεια τα άγγιζε, και κέρδιζε την ευλογία, και στους άλλους όλους γινόταν διδάσκαλος του καλού αυτού και πνευματικού εμπορεύματος, και δίδασκε όλους να παίρνουν από την πηγή αυτή, από την οποία πάντοτε βέβαια αντλούμε, ποτέ όμως δε στερεύει. Γιατί, όπως τα νερά των πηγών που αναβλύζουν και πλημμυρίζουν, έτσι ακριβώς και η χάρη του Πνεύματος που παρακάθεται στα οστά και συγκατοικεί με τους αγίους, και πηγαίνει σε άλλους που με πίστη την ακολουθούν, και τρέχει από την ψυχή στα σώματα, και από τα σώματα στα ενδύματα, και από τα ενδύματα στα υποδήματα, και από τα υποδήματα στις σκιές.</w:t>
      </w:r>
    </w:p>
    <w:p w:rsidR="003E5D8B" w:rsidRDefault="003E5D8B" w:rsidP="009368DA">
      <w:pPr>
        <w:spacing w:line="360" w:lineRule="auto"/>
        <w:ind w:firstLine="720"/>
        <w:jc w:val="both"/>
        <w:rPr>
          <w:rFonts w:ascii="Palatino Linotype" w:hAnsi="Palatino Linotype" w:cs="Palatino Linotype"/>
        </w:rPr>
      </w:pPr>
      <w:r>
        <w:rPr>
          <w:rFonts w:ascii="Palatino Linotype" w:hAnsi="Palatino Linotype" w:cs="Palatino Linotype"/>
        </w:rPr>
        <w:t>Γι’ αυτό λοιπόν δεν ενεργούσαν θαύματα μόνο τα σώματα των αγίων Αποστόλων, αλλά και τα σουδάρια και τα μανδήλια τους, και όχι μόνο τα σουδάρια και τα μανδήλια τους, αλλά και οι σκιές του Πέτρου ενεργούσαν πιο δυνατά από τους ζωντανούς. Αλλά και η μηλωτή που έπεσε πάνω στο σώμα του Ελισσαίου κατέβασε σ’ αυτόν διπλό χάρισμα˙ γιατί όχι μόνο το σώμα του Ελισσαίου, αλλά και το ένδυμα εκείνο ήταν γεμάτο από τη χάρη. Το ίδιο ακριβώς συνέβηκε και στους τρεις νέους˙ καθόσον η φύση της φλόγας δε σεβάσθηκε μόνο τα σώματά τους, αλλά και αυτά τα υποδήματά τους. Και στον Ελισσαίο ούτε αφού πέθανε, καταργούνταν έτσι ο θάνατος, όταν στον τάφο του προφήτη ρίχθηκε άλλος νεκρός. Έτσι ακριβώς έγινε και σήμερα˙ γιατί, καθώς μεταφέρονταν τα λείψανα, οι εμπρησμοί των δαιμόνων, οι θρήνοι και οδυρμοί από παντού εξαφανίστηκαν, επειδή ξεπηδούσε η ακτίνα των οστών και κατέκαιε τη φάλαγγα των εχθρικών δυνάμεων.</w:t>
      </w:r>
    </w:p>
    <w:p w:rsidR="003E5D8B" w:rsidRDefault="003E5D8B" w:rsidP="009368DA">
      <w:pPr>
        <w:spacing w:line="360" w:lineRule="auto"/>
        <w:ind w:firstLine="720"/>
        <w:jc w:val="both"/>
        <w:rPr>
          <w:rFonts w:ascii="Palatino Linotype" w:hAnsi="Palatino Linotype" w:cs="Palatino Linotype"/>
        </w:rPr>
      </w:pPr>
      <w:r>
        <w:rPr>
          <w:rFonts w:ascii="Palatino Linotype" w:hAnsi="Palatino Linotype" w:cs="Palatino Linotype"/>
        </w:rPr>
        <w:t>Γι’ αυτά πηδώ από χαρά και πετώ από ευχαρίστηση, γιατί κάνατε την πόλη έρημο, αφού αδειάσατε την πόλη, γιατί μας φανερώσατε σήμερα τον πλούτο της Εκκλησίας. Να πόσα πρόβατα, και πουθενά λύκος˙ πόσα αμπέλια, και πουθενά αγκάθια πόσα στάχυα, και πουθενά ζιζάνια. Μια θάλασσα απλώθηκε από την πόλη μέχρι τον τόπο αυτόν, μια θάλασσα απαλλαγμένη από κύματα, η οποία δεν έχει ναυάγιο, η οποία είναι ελευθερωμένη από σκοπέλους˙ μια θάλασσα πιο γλυκιά απ’ όλο το μέλι, πιο πόσιμη από τα πόσιμα νερά. Δε θα έσφαλλε κανείς αν ονόμαζε τη θάλασσα αυτή και ποτάμι από φωτιά. Έτσι οι λαμπάδες οι πυκνές και αδιάκοπες που μέσα στη νύχτα απλώθηκαν αδιάκοπα μέχρι το μαρτύριο αυτό, έδιναν σ’ αυτούς που έβλεπαν την εντύπωση πύρινου ποταμού.</w:t>
      </w:r>
    </w:p>
    <w:p w:rsidR="003E5D8B" w:rsidRDefault="003E5D8B" w:rsidP="009368DA">
      <w:pPr>
        <w:spacing w:line="360" w:lineRule="auto"/>
        <w:ind w:firstLine="720"/>
        <w:jc w:val="both"/>
        <w:rPr>
          <w:rFonts w:ascii="Palatino Linotype" w:hAnsi="Palatino Linotype" w:cs="Palatino Linotype"/>
        </w:rPr>
      </w:pPr>
      <w:r>
        <w:rPr>
          <w:rFonts w:ascii="Palatino Linotype" w:hAnsi="Palatino Linotype" w:cs="Palatino Linotype"/>
        </w:rPr>
        <w:t>Και αυτά βέβαια συνέβαιναν τη νύχτα. Όταν όμως ξημέρωσε άλλες λαμπάδες πάλι φαίνονταν, γιατί εκείνες καθώς ανέβαινε ο ήλιος τις έκρυβε και τις καθιστούσε πιο σκοτεινές, ενώ έδειχνε πιο φωτεινές αυτές που βρίσκονταν στην ψυχή του καθενός. Γιατί η προθυμία σας ήταν πιο ζωηρή από τη φωτιά εκείνη που φαινόταν. Και ο καθένας έφερε διπλή λαμπάδα, της φωτιάς στη νύχτα, της προθυμίας και στη νύχτα και στην ημέρα˙ ή καλύτερα ούτε νύχτα την ονομάζω πια εκείνη, γιατί συναγωνιζόταν με την ημέρα, αφού σας περιέφερε τα παιδιά του φωτός και σας αποδείκνυε πιο φωτεινούς από άπειρα αστέρια και από τον αυγερινό. Όπως δηλαδή αυτοί που μεθούν κάνουν νύχτα και την ημέρα, έτσι και αυτοί που ξενυχτούν και ξαγρυπνούν σε προσευχές κάνουν και τη νύχτα ημέρα. Γι’ αυτό λοιπόν έψαλνα όλη τη νύχτα εκείνο το προφητικό, «η νύχτα είναι φωτισμός στην ευχαρίστησή μου, γιατί το σκοτάδι δεν είναι για σένα σκοτάδι και η νύχτα είναι φωτισμένη όπως η ημέρα˙ το σκοτάδι της νύχτας είναι όπως το φως της ημέρας».</w:t>
      </w:r>
      <w:r>
        <w:rPr>
          <w:rFonts w:ascii="Palatino Linotype" w:hAnsi="Palatino Linotype" w:cs="Palatino Linotype"/>
          <w:vertAlign w:val="superscript"/>
        </w:rPr>
        <w:t>3</w:t>
      </w:r>
    </w:p>
    <w:p w:rsidR="003E5D8B" w:rsidRDefault="003E5D8B" w:rsidP="009368DA">
      <w:pPr>
        <w:spacing w:line="360" w:lineRule="auto"/>
        <w:ind w:firstLine="720"/>
        <w:jc w:val="both"/>
        <w:rPr>
          <w:rFonts w:ascii="Palatino Linotype" w:hAnsi="Palatino Linotype" w:cs="Palatino Linotype"/>
        </w:rPr>
      </w:pPr>
      <w:r>
        <w:rPr>
          <w:rFonts w:ascii="Palatino Linotype" w:hAnsi="Palatino Linotype" w:cs="Palatino Linotype"/>
        </w:rPr>
        <w:t>Και από ποιά ημέρα δεν έγινε πιο φωτεινή η νύχτα αυτή, όταν όλοι πηδούσαν από τόση υπερβολική χαρά, όταν όλοι είχαν την πνευματική χαρά, όταν ξεχύθηκαν τόσα πλήθη και πλημμύρισαν το δρόμο και την αγορά; Γιατί δεν υπήρχε γυμνό έδαφος να δει κανείς, άλλ’ αφού καλύψατε όλο το δρόμο με σώματα ανθρώπινα, δείξατε σε όλη την οδοιπορία μια σειρά χρυσή και αδιάκοπη και ένα ποτάμι που κυλούσε με πολλή ορμή. Και σηκώνοντας τα μάτια ψηλά στον ουρανό βλέπαμε τη σελήνη ανάμεσα στα αστέρια, και κάτω το πλήθος των πιστών και ανάμεσά τους τη βασίλισσα να βαδίζει πιο λαμπρά και από τη σελήνη. Όπως δηλαδή τα κάτω αστέρια είναι καλύτερα από τα πάνω, έτσι και αυτή είναι πιο φωτεινή από εκείνη. Τί λοιπόν; Αξίζει τόσο η σελήνη όσο μια ψυχή σε τόσο μεγάλο αξίωμα στολισμένη με τόση πίστη; Τί μπορεί κανείς να θαυμάσει πρώτα σ’ αυτήν, το ζήλο της τον πιο θερμό από τη φωτιά, την πίστη της την πιο στερρεή από διαμάντι, τη συντριβή της ψυχής της και την ταπεινοφροσύνη με την οποία όλους τους έκρυψε, αφού με μεγάλη ευκολία πέταξε και τη βασιλεία και τα στέμματα και όλη την αλαζονεία από εδώ και φόρεσε, αντί για την πορφύρα, τη στολή της ταπεινοφροσύνης και μ’ αυτήν έλαμψε πιο πολύ;</w:t>
      </w:r>
    </w:p>
    <w:p w:rsidR="003E5D8B" w:rsidRDefault="003E5D8B" w:rsidP="009368DA">
      <w:pPr>
        <w:spacing w:line="360" w:lineRule="auto"/>
        <w:ind w:firstLine="720"/>
        <w:jc w:val="both"/>
        <w:rPr>
          <w:rFonts w:ascii="Palatino Linotype" w:hAnsi="Palatino Linotype" w:cs="Palatino Linotype"/>
        </w:rPr>
      </w:pPr>
      <w:r>
        <w:rPr>
          <w:rFonts w:ascii="Palatino Linotype" w:hAnsi="Palatino Linotype" w:cs="Palatino Linotype"/>
        </w:rPr>
        <w:t>Γιατί βασίλισσες βέβαια έγιναν πολλές και πολλές φορές, που μετείχαν μόνο στη στολή αυτή και τα στέμματα, καθώς και στη δόξα τη βασιλική,  αλλά σ’ αυτή μόνο έγινε αυτή η εξαιρετική τιμή και σ’ αυτή μόνο το τρόπαιο αυτό. Γιατί αυτή μόνο από τις βασίλισσες με τόσο μεγάλη τιμή συνόδευσε μάρτυρες, με τόσο ζήλο και ευλάβεια, αφού αναμίχθηκε με το πλήθος και απομάκρυνε όλη την ακολουθία της και έδιωξε με μεγάλη ευκολία σχεδόν κάθε εμπόδιο της ζωής. Γι’ αυτό ακριβώς ωφέλησε το λαό όχι λιγότερο από τους μάρτυρες. Γιατί, όπως όλοι έβλεπαν στα λείψανα, έτσι πρόσεχαν με ανοιχτό το στόμα στο δικό της ζήλο και πλούσιοι και φτωχοί, αφού την κοίταζαν ν’ ακολουθεί δίπλα τα οστά σε τόση μεγάλη οδοιπορία, και να μην κουράζεται ούτε ν’ απομακρύνεται, αλλά να κρατιέται από τη λάρνακα. Γι’ αυτά δε θα σταματήσουμε να σε μακαρίζουμε, και όχι μόνο εμείς, αλλά και όλες οι γενεές αργότερα.</w:t>
      </w:r>
    </w:p>
    <w:p w:rsidR="003E5D8B" w:rsidRDefault="003E5D8B" w:rsidP="009368DA">
      <w:pPr>
        <w:spacing w:line="360" w:lineRule="auto"/>
        <w:ind w:firstLine="720"/>
        <w:jc w:val="both"/>
        <w:rPr>
          <w:rFonts w:ascii="Palatino Linotype" w:hAnsi="Palatino Linotype" w:cs="Palatino Linotype"/>
        </w:rPr>
      </w:pPr>
      <w:r>
        <w:rPr>
          <w:rFonts w:ascii="Palatino Linotype" w:hAnsi="Palatino Linotype" w:cs="Palatino Linotype"/>
        </w:rPr>
        <w:t>Γιατί αυτά που έγιναν εδώ θα τα ακούσουν βέβαια τα πέρατα της οικουμένης και όση γη επιβλέπει ο ήλιος, αλλά θα τα ακούσουν και οι μετά από μας και οι μετά από εκείνους, και κανείς χρόνος δε θα παραδώσει στη λήθη αυτό που έχει γίνει, αφού ο  Θεός το συνοδεύει αυτό με πολλή δόξα παντού στην οικουμένη και παντού στις μεταγενέστερες γενεές. Αν λοιπόν το έργο μιας πόρνης γυναίκας έκαμε να φθάσει στα πέρατα της οικουμένης και το κατέστησε αθάνατο στη μνήμη μας, πολύ περισσότερο δε θ’ αφήσει να ξεχαστεί το έργο της κόσμιας και σεμνής και συνετής γυναίκας και που φανέρωσε τόση μεγάλη ευλάβεια στη βασιλεία της, αλλά θα σε μακαρίσουν όλοι, εσένα που φιλοξενείς τους αγίους, που προστατεύεις τις Εκκλησίες, που έχεις τον ίδιο ζήλο με τους Αποστόλους. Γιατί, αν και σου έτυχε γυναικεία φύση, όμως έχεις τη δύναμη να συναγωνίζεσαι και με τα αποστολικά κατορθώματα.</w:t>
      </w:r>
    </w:p>
    <w:p w:rsidR="003E5D8B" w:rsidRDefault="003E5D8B" w:rsidP="009368DA">
      <w:pPr>
        <w:spacing w:line="360" w:lineRule="auto"/>
        <w:ind w:firstLine="720"/>
        <w:jc w:val="both"/>
        <w:rPr>
          <w:rFonts w:ascii="Palatino Linotype" w:hAnsi="Palatino Linotype" w:cs="Palatino Linotype"/>
        </w:rPr>
      </w:pPr>
      <w:r>
        <w:rPr>
          <w:rFonts w:ascii="Palatino Linotype" w:hAnsi="Palatino Linotype" w:cs="Palatino Linotype"/>
        </w:rPr>
        <w:t>Και η Φοίβη τότε εκείνη που υποδέχθηκε το διδάσκαλο της οικουμένης και τον βοήθησε, ήταν γυναίκα και είχε την ίδια με σένα φύση. Άλλ’ όμως έλαμψε τόσο πολύ, ώστε ο άγιος εκείνος, ο άξιος των ουρανών και μεγαλύτερος από τους Αποστόλους όλους, να την τιμήσει και να πει, ότι «βοήθησε πολλούς και μένα τον ίδιο».</w:t>
      </w:r>
      <w:r>
        <w:rPr>
          <w:rFonts w:ascii="Palatino Linotype" w:hAnsi="Palatino Linotype" w:cs="Palatino Linotype"/>
          <w:vertAlign w:val="superscript"/>
        </w:rPr>
        <w:t>4</w:t>
      </w:r>
      <w:r>
        <w:rPr>
          <w:rFonts w:ascii="Palatino Linotype" w:hAnsi="Palatino Linotype" w:cs="Palatino Linotype"/>
        </w:rPr>
        <w:t xml:space="preserve"> Άλλωστε και η Πρίσκιλλα γεννήθηκε γυναίκα, αλλά δεν την εμπόδισε καθόλου να τιμηθεί και να γίνει αθάνατη η μνήμη της. υπήρχε τότε και άλλος μεγάλος όμιλος γυναικών που έζησαν αποστολικό βίο. Γι’ αυτό και μεις που σε κατατάσσουμε τώρα μαζί μ’ εκείνες δε θα κάνουμε λάθος, γιατί πραγματικά είσαι λιμάνι όλων των Εκκλησιών και μεταχειρίζεσαι την παρούσα βασιλεία σου για ν’ αποκτήσεις τη μέλλουσα βασιλεία, στηρίζοντας τις Εκκλησίες, τιμώντας τους ιερείς, διαλύοντας την πλάνη των αιρετικών, υποδεχόμενη τους μάρτυρες, όχι στο τραπέζι αλλά στη σκέψη, όχι στη σκηνή αλλά στην προαίρεση, ή καλύτερα και στη σκηνή και στην προαίρεση.</w:t>
      </w:r>
    </w:p>
    <w:p w:rsidR="003E5D8B" w:rsidRDefault="003E5D8B" w:rsidP="009368DA">
      <w:pPr>
        <w:spacing w:line="360" w:lineRule="auto"/>
        <w:ind w:firstLine="720"/>
        <w:jc w:val="both"/>
        <w:rPr>
          <w:rFonts w:ascii="Palatino Linotype" w:hAnsi="Palatino Linotype" w:cs="Palatino Linotype"/>
        </w:rPr>
      </w:pPr>
      <w:r>
        <w:rPr>
          <w:rFonts w:ascii="Palatino Linotype" w:hAnsi="Palatino Linotype" w:cs="Palatino Linotype"/>
        </w:rPr>
        <w:t>Κάποτε και η Μαρία βάδισε μπροστά από το λαό, μεταφέροντας τα οστά του Ιωσήφ και έψαλε ύμνο. Αλλά εκείνη όταν καταποντίσθηκαν οι Αιγύπτιοι, ενώ εσύ όταν πνίγονται οι δαίμονες˙ εκείνη όταν καταποντίσθηκε ο Φαραώ, ενώ εσύ όταν βυθίστηκε ο διάβολος˙ εκείνη έχοντας κύμβαλα, ενώ εσύ  νου και ψυχή που ηχούσε πιο δυνατά από σάλπιγγα˙ εκείνη όταν ελευθερώθηκαν οι Ιουδαίοι, ενώ εσύ όταν στεφανώνεται η Εκκλησία˙ εκείνη οδηγώντας ένα λαό ομόγλωσσο, ενώ εσύ πάρα πολλούς λαούς με διαφορετικές γλώσσες. Γιατί πραγματικά μας έφερες άπειρους ομίλους, που ψάλλουν τους ύμνους του Δαβίδ άλλοι στη γλώσσα των Ρωμαίων, άλλοι στη γλώσσα των Σύρων, άλλοι στη γλώσσα των βαρβάρων και άλλοι στην ελληνική. Και μπορεί να δει κανείς διαφορετικά έθνη και διαφορετικούς ομίλους να έχουν όλοι μία κιθάρα, την κιθάρα του Δαβίδ, και με τις ευχές να σε στεφανώνουν.</w:t>
      </w:r>
    </w:p>
    <w:p w:rsidR="003E5D8B" w:rsidRDefault="003E5D8B" w:rsidP="009368DA">
      <w:pPr>
        <w:spacing w:line="360" w:lineRule="auto"/>
        <w:ind w:firstLine="720"/>
        <w:jc w:val="both"/>
        <w:rPr>
          <w:rFonts w:ascii="Palatino Linotype" w:hAnsi="Palatino Linotype" w:cs="Palatino Linotype"/>
        </w:rPr>
      </w:pPr>
      <w:r>
        <w:rPr>
          <w:rFonts w:ascii="Palatino Linotype" w:hAnsi="Palatino Linotype" w:cs="Palatino Linotype"/>
        </w:rPr>
        <w:t>Επιζητούσε η μεγάλη χαρά της εορτής αυτής και το θεοφιλέστατο βασιλιά, αυτόν που σύρει μαζί σου το άροτρο της ευσέβειας˙ αλλά και αυτό είναι έργο της δικής σου σύνεσης, το να παραμείνει δηλαδή σήμερα στο ανάκτορο και να  υποσχεθεί την παρουσία του για αύριο. Για να μην ταλαιπωρήσει δηλαδή το πλήθος των ιππέων και ο θόρυβος των οπλισμένων στρατιωτών τα κορίτσια, τις γριές, τους γέρους, και για να μη διαταράξει την εορτή, ενεργώντας όπως αξίζει στη σύνεσή της μοίρασε την πανήγυρη. Γιατί, αν έρχονταν σήμερα και οι δύο, θα τελείωνε σήμερα η εορτή. Αλλά για να προκαλέσει ησυχία στη σημερινή ημέρα και με την προσθήκη της αυριανής να χαρίσει άφθονη την χαρά, μοίρασε μαζί του την υπηρεσία, και αφού αυτή ήρθε σήμερα μας υποσχέθηκε για αύριο την παρουσία εκείνου. Γιατί, όπως μετέχει στη βασιλεία μ’ αυτόν, έτσι μετέχει και στην ευσέβεια, και δεν τον αφήνει να είναι αμέτοχος στα κατορθώματα, αλλά παντού τον παίρνει συμμέτοχο.</w:t>
      </w:r>
    </w:p>
    <w:p w:rsidR="003E5D8B" w:rsidRPr="0034106F" w:rsidRDefault="003E5D8B" w:rsidP="009368DA">
      <w:pPr>
        <w:spacing w:line="360" w:lineRule="auto"/>
        <w:ind w:firstLine="720"/>
        <w:jc w:val="both"/>
        <w:rPr>
          <w:rFonts w:ascii="Palatino Linotype" w:hAnsi="Palatino Linotype" w:cs="Palatino Linotype"/>
        </w:rPr>
      </w:pPr>
      <w:r>
        <w:rPr>
          <w:rFonts w:ascii="Palatino Linotype" w:hAnsi="Palatino Linotype" w:cs="Palatino Linotype"/>
        </w:rPr>
        <w:t>Αφού λοιπόν και στην αυριανή ημέρα πρέπει να παραταθεί η πνευματική μας πανήγυρη, ας δείξουμε πάλι τον ίδιο ζήλο, ώστε, όπως είδαμε σήμερα τη φιλόχριστη βασίλισσα μαζί με την πόλη, έτσι να δούμε αύριο τον θεοφιλή βασιλιά να έρχεται μαζί με το στρατό και να προσφέρει στο Θεό την ίδια πίστη. Και έχοντας στις προσευχές μαζί μας τους αγίους μάρτυρες, ας ευχηθούμε σ’ αυτούς διάρκεια ζωής, ευτυχισμένα γηρατειά, παιδιά και εγγόνια, και πριν βέβαια απ’ όλα αυτά, να δυναμώσει ο ζήλος τους αυτός, να αυξηθεί η ευλάβειά τους, και να περάσουν έτσι την παρούσα ζωή, ώστε και στους ατέλειωτους αιώνες να βασιλεύσουν μαζί με το μονογενή Υιό του  Θεού˙ γιατί λέγει, «αν δείχνουμε υπομονή, ύστερα θα συμβασιλεύσουμε»,</w:t>
      </w:r>
      <w:r>
        <w:rPr>
          <w:rFonts w:ascii="Palatino Linotype" w:hAnsi="Palatino Linotype" w:cs="Palatino Linotype"/>
          <w:vertAlign w:val="superscript"/>
        </w:rPr>
        <w:t>5</w:t>
      </w:r>
      <w:r>
        <w:rPr>
          <w:rFonts w:ascii="Palatino Linotype" w:hAnsi="Palatino Linotype" w:cs="Palatino Linotype"/>
        </w:rPr>
        <w:t xml:space="preserve">  και θα επιτύχουμε τα αιώνια αγαθά, τα οποία εύχομαι να τα αξιωθούμε όλοι μας, με τη χάρη και τη φιλανθρωπία του Κυρίου μας Ιησού Χριστού, μαζί με τον οποίο στον Πατέρα και συγχρόνως στο άγιο Πνεύμα ανήκει η δόξα τώρα και πάντοτε, και στους αιώνες των αιώνων. Αμήν. </w:t>
      </w:r>
    </w:p>
    <w:p w:rsidR="003E5D8B" w:rsidRDefault="003E5D8B" w:rsidP="00BB1356">
      <w:pPr>
        <w:spacing w:line="360" w:lineRule="auto"/>
        <w:ind w:firstLine="720"/>
        <w:jc w:val="both"/>
        <w:rPr>
          <w:rFonts w:ascii="Palatino Linotype" w:hAnsi="Palatino Linotype" w:cs="Palatino Linotype"/>
          <w:b/>
          <w:bCs/>
        </w:rPr>
      </w:pPr>
    </w:p>
    <w:p w:rsidR="003E5D8B" w:rsidRDefault="003E5D8B" w:rsidP="00A51CD5">
      <w:pPr>
        <w:spacing w:line="360" w:lineRule="auto"/>
        <w:ind w:firstLine="720"/>
        <w:jc w:val="center"/>
        <w:rPr>
          <w:rFonts w:ascii="Palatino Linotype" w:hAnsi="Palatino Linotype" w:cs="Palatino Linotype"/>
          <w:b/>
          <w:bCs/>
        </w:rPr>
      </w:pPr>
      <w:r>
        <w:rPr>
          <w:rFonts w:ascii="Palatino Linotype" w:hAnsi="Palatino Linotype" w:cs="Palatino Linotype"/>
          <w:b/>
          <w:bCs/>
        </w:rPr>
        <w:t xml:space="preserve">Υποσημειώσεις. </w:t>
      </w:r>
    </w:p>
    <w:p w:rsidR="003E5D8B" w:rsidRDefault="003E5D8B" w:rsidP="00A51CD5">
      <w:pPr>
        <w:pStyle w:val="ListParagraph"/>
        <w:numPr>
          <w:ilvl w:val="0"/>
          <w:numId w:val="1"/>
        </w:numPr>
        <w:spacing w:line="360" w:lineRule="auto"/>
        <w:jc w:val="both"/>
        <w:rPr>
          <w:rFonts w:ascii="Palatino Linotype" w:hAnsi="Palatino Linotype" w:cs="Palatino Linotype"/>
        </w:rPr>
      </w:pPr>
      <w:r>
        <w:rPr>
          <w:rFonts w:ascii="Palatino Linotype" w:hAnsi="Palatino Linotype" w:cs="Palatino Linotype"/>
        </w:rPr>
        <w:t>Ψαλμ. 105</w:t>
      </w:r>
    </w:p>
    <w:p w:rsidR="003E5D8B" w:rsidRDefault="003E5D8B" w:rsidP="00A51CD5">
      <w:pPr>
        <w:pStyle w:val="ListParagraph"/>
        <w:numPr>
          <w:ilvl w:val="0"/>
          <w:numId w:val="1"/>
        </w:numPr>
        <w:spacing w:line="360" w:lineRule="auto"/>
        <w:jc w:val="both"/>
        <w:rPr>
          <w:rFonts w:ascii="Palatino Linotype" w:hAnsi="Palatino Linotype" w:cs="Palatino Linotype"/>
        </w:rPr>
      </w:pPr>
      <w:r>
        <w:rPr>
          <w:rFonts w:ascii="Palatino Linotype" w:hAnsi="Palatino Linotype" w:cs="Palatino Linotype"/>
        </w:rPr>
        <w:t>Βλ. Β’ βασ’. 6, 1-22</w:t>
      </w:r>
    </w:p>
    <w:p w:rsidR="003E5D8B" w:rsidRDefault="003E5D8B" w:rsidP="00A51CD5">
      <w:pPr>
        <w:pStyle w:val="ListParagraph"/>
        <w:numPr>
          <w:ilvl w:val="0"/>
          <w:numId w:val="1"/>
        </w:numPr>
        <w:spacing w:line="360" w:lineRule="auto"/>
        <w:jc w:val="both"/>
        <w:rPr>
          <w:rFonts w:ascii="Palatino Linotype" w:hAnsi="Palatino Linotype" w:cs="Palatino Linotype"/>
        </w:rPr>
      </w:pPr>
      <w:r>
        <w:rPr>
          <w:rFonts w:ascii="Palatino Linotype" w:hAnsi="Palatino Linotype" w:cs="Palatino Linotype"/>
        </w:rPr>
        <w:t>Ψαλμ. 138,11-12</w:t>
      </w:r>
    </w:p>
    <w:p w:rsidR="003E5D8B" w:rsidRDefault="003E5D8B" w:rsidP="00A51CD5">
      <w:pPr>
        <w:pStyle w:val="ListParagraph"/>
        <w:numPr>
          <w:ilvl w:val="0"/>
          <w:numId w:val="1"/>
        </w:numPr>
        <w:spacing w:line="360" w:lineRule="auto"/>
        <w:jc w:val="both"/>
        <w:rPr>
          <w:rFonts w:ascii="Palatino Linotype" w:hAnsi="Palatino Linotype" w:cs="Palatino Linotype"/>
        </w:rPr>
      </w:pPr>
      <w:r>
        <w:rPr>
          <w:rFonts w:ascii="Palatino Linotype" w:hAnsi="Palatino Linotype" w:cs="Palatino Linotype"/>
        </w:rPr>
        <w:t>Ρωμ. 16.2.</w:t>
      </w:r>
    </w:p>
    <w:p w:rsidR="003E5D8B" w:rsidRPr="00A51CD5" w:rsidRDefault="003E5D8B" w:rsidP="00A51CD5">
      <w:pPr>
        <w:pStyle w:val="ListParagraph"/>
        <w:numPr>
          <w:ilvl w:val="0"/>
          <w:numId w:val="1"/>
        </w:numPr>
        <w:spacing w:line="360" w:lineRule="auto"/>
        <w:jc w:val="both"/>
        <w:rPr>
          <w:rFonts w:ascii="Palatino Linotype" w:hAnsi="Palatino Linotype" w:cs="Palatino Linotype"/>
        </w:rPr>
      </w:pPr>
      <w:r>
        <w:rPr>
          <w:rFonts w:ascii="Palatino Linotype" w:hAnsi="Palatino Linotype" w:cs="Palatino Linotype"/>
        </w:rPr>
        <w:t>Β’ Τιμ. 2, 12.</w:t>
      </w:r>
    </w:p>
    <w:p w:rsidR="003E5D8B" w:rsidRDefault="003E5D8B" w:rsidP="00D60109">
      <w:pPr>
        <w:spacing w:line="360" w:lineRule="auto"/>
        <w:jc w:val="center"/>
        <w:rPr>
          <w:rFonts w:ascii="Palatino Linotype" w:hAnsi="Palatino Linotype" w:cs="Palatino Linotype"/>
          <w:b/>
          <w:bCs/>
        </w:rPr>
      </w:pPr>
    </w:p>
    <w:p w:rsidR="003E5D8B" w:rsidRPr="00D60109" w:rsidRDefault="003E5D8B" w:rsidP="00D60109">
      <w:pPr>
        <w:spacing w:line="360" w:lineRule="auto"/>
        <w:jc w:val="center"/>
        <w:rPr>
          <w:rFonts w:ascii="Palatino Linotype" w:hAnsi="Palatino Linotype" w:cs="Palatino Linotype"/>
          <w:b/>
          <w:bCs/>
        </w:rPr>
      </w:pPr>
    </w:p>
    <w:sectPr w:rsidR="003E5D8B" w:rsidRPr="00D60109" w:rsidSect="0097150E">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D8B" w:rsidRDefault="003E5D8B" w:rsidP="00D60109">
      <w:pPr>
        <w:spacing w:after="0" w:line="240" w:lineRule="auto"/>
      </w:pPr>
      <w:r>
        <w:separator/>
      </w:r>
    </w:p>
  </w:endnote>
  <w:endnote w:type="continuationSeparator" w:id="0">
    <w:p w:rsidR="003E5D8B" w:rsidRDefault="003E5D8B" w:rsidP="00D601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D8B" w:rsidRDefault="003E5D8B">
    <w:pPr>
      <w:pStyle w:val="Footer"/>
      <w:jc w:val="center"/>
    </w:pPr>
    <w:fldSimple w:instr=" PAGE   \* MERGEFORMAT ">
      <w:r>
        <w:rPr>
          <w:noProof/>
        </w:rPr>
        <w:t>2</w:t>
      </w:r>
    </w:fldSimple>
  </w:p>
  <w:p w:rsidR="003E5D8B" w:rsidRDefault="003E5D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D8B" w:rsidRDefault="003E5D8B" w:rsidP="00D60109">
      <w:pPr>
        <w:spacing w:after="0" w:line="240" w:lineRule="auto"/>
      </w:pPr>
      <w:r>
        <w:separator/>
      </w:r>
    </w:p>
  </w:footnote>
  <w:footnote w:type="continuationSeparator" w:id="0">
    <w:p w:rsidR="003E5D8B" w:rsidRDefault="003E5D8B" w:rsidP="00D601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42E42"/>
    <w:multiLevelType w:val="hybridMultilevel"/>
    <w:tmpl w:val="9632AB6A"/>
    <w:lvl w:ilvl="0" w:tplc="7EA4CB4C">
      <w:start w:val="1"/>
      <w:numFmt w:val="decimal"/>
      <w:lvlText w:val="%1."/>
      <w:lvlJc w:val="left"/>
      <w:pPr>
        <w:ind w:left="1080" w:hanging="360"/>
      </w:pPr>
      <w:rPr>
        <w:rFonts w:hint="default"/>
      </w:rPr>
    </w:lvl>
    <w:lvl w:ilvl="1" w:tplc="04080019">
      <w:start w:val="1"/>
      <w:numFmt w:val="lowerLetter"/>
      <w:lvlText w:val="%2."/>
      <w:lvlJc w:val="left"/>
      <w:pPr>
        <w:ind w:left="1800" w:hanging="360"/>
      </w:pPr>
    </w:lvl>
    <w:lvl w:ilvl="2" w:tplc="0408001B">
      <w:start w:val="1"/>
      <w:numFmt w:val="lowerRoman"/>
      <w:lvlText w:val="%3."/>
      <w:lvlJc w:val="right"/>
      <w:pPr>
        <w:ind w:left="2520" w:hanging="180"/>
      </w:pPr>
    </w:lvl>
    <w:lvl w:ilvl="3" w:tplc="0408000F">
      <w:start w:val="1"/>
      <w:numFmt w:val="decimal"/>
      <w:lvlText w:val="%4."/>
      <w:lvlJc w:val="left"/>
      <w:pPr>
        <w:ind w:left="3240" w:hanging="360"/>
      </w:pPr>
    </w:lvl>
    <w:lvl w:ilvl="4" w:tplc="04080019">
      <w:start w:val="1"/>
      <w:numFmt w:val="lowerLetter"/>
      <w:lvlText w:val="%5."/>
      <w:lvlJc w:val="left"/>
      <w:pPr>
        <w:ind w:left="3960" w:hanging="360"/>
      </w:pPr>
    </w:lvl>
    <w:lvl w:ilvl="5" w:tplc="0408001B">
      <w:start w:val="1"/>
      <w:numFmt w:val="lowerRoman"/>
      <w:lvlText w:val="%6."/>
      <w:lvlJc w:val="right"/>
      <w:pPr>
        <w:ind w:left="4680" w:hanging="180"/>
      </w:pPr>
    </w:lvl>
    <w:lvl w:ilvl="6" w:tplc="0408000F">
      <w:start w:val="1"/>
      <w:numFmt w:val="decimal"/>
      <w:lvlText w:val="%7."/>
      <w:lvlJc w:val="left"/>
      <w:pPr>
        <w:ind w:left="5400" w:hanging="360"/>
      </w:pPr>
    </w:lvl>
    <w:lvl w:ilvl="7" w:tplc="04080019">
      <w:start w:val="1"/>
      <w:numFmt w:val="lowerLetter"/>
      <w:lvlText w:val="%8."/>
      <w:lvlJc w:val="left"/>
      <w:pPr>
        <w:ind w:left="6120" w:hanging="360"/>
      </w:pPr>
    </w:lvl>
    <w:lvl w:ilvl="8" w:tplc="0408001B">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0109"/>
    <w:rsid w:val="00042304"/>
    <w:rsid w:val="00056855"/>
    <w:rsid w:val="00067DBF"/>
    <w:rsid w:val="00097D7E"/>
    <w:rsid w:val="000A287C"/>
    <w:rsid w:val="000D584C"/>
    <w:rsid w:val="00102C41"/>
    <w:rsid w:val="001517E7"/>
    <w:rsid w:val="00173F8F"/>
    <w:rsid w:val="00181AAA"/>
    <w:rsid w:val="001B12C3"/>
    <w:rsid w:val="00230D18"/>
    <w:rsid w:val="002549E0"/>
    <w:rsid w:val="00264879"/>
    <w:rsid w:val="002811D9"/>
    <w:rsid w:val="0034106F"/>
    <w:rsid w:val="003E5D8B"/>
    <w:rsid w:val="004857B6"/>
    <w:rsid w:val="00650A64"/>
    <w:rsid w:val="006B7959"/>
    <w:rsid w:val="006F39A2"/>
    <w:rsid w:val="006F7006"/>
    <w:rsid w:val="00781B6D"/>
    <w:rsid w:val="00817A6E"/>
    <w:rsid w:val="00851F9C"/>
    <w:rsid w:val="00865028"/>
    <w:rsid w:val="008700C0"/>
    <w:rsid w:val="008D40A2"/>
    <w:rsid w:val="008E3E70"/>
    <w:rsid w:val="0091046E"/>
    <w:rsid w:val="009368DA"/>
    <w:rsid w:val="0097150E"/>
    <w:rsid w:val="00A51CD5"/>
    <w:rsid w:val="00A55857"/>
    <w:rsid w:val="00A80C4E"/>
    <w:rsid w:val="00A96FD4"/>
    <w:rsid w:val="00AB54E3"/>
    <w:rsid w:val="00B1788F"/>
    <w:rsid w:val="00B8382A"/>
    <w:rsid w:val="00BB1356"/>
    <w:rsid w:val="00D04A78"/>
    <w:rsid w:val="00D257C0"/>
    <w:rsid w:val="00D34A90"/>
    <w:rsid w:val="00D60109"/>
    <w:rsid w:val="00D95BBC"/>
    <w:rsid w:val="00DE20C5"/>
    <w:rsid w:val="00E732F3"/>
    <w:rsid w:val="00E81D7E"/>
    <w:rsid w:val="00F7193D"/>
    <w:rsid w:val="00F95860"/>
    <w:rsid w:val="00FA64D9"/>
    <w:rsid w:val="00FE0E83"/>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50E"/>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60109"/>
    <w:pPr>
      <w:tabs>
        <w:tab w:val="center" w:pos="4153"/>
        <w:tab w:val="right" w:pos="8306"/>
      </w:tabs>
      <w:spacing w:after="0" w:line="240" w:lineRule="auto"/>
    </w:pPr>
  </w:style>
  <w:style w:type="character" w:customStyle="1" w:styleId="HeaderChar">
    <w:name w:val="Header Char"/>
    <w:basedOn w:val="DefaultParagraphFont"/>
    <w:link w:val="Header"/>
    <w:uiPriority w:val="99"/>
    <w:semiHidden/>
    <w:locked/>
    <w:rsid w:val="00D60109"/>
  </w:style>
  <w:style w:type="paragraph" w:styleId="Footer">
    <w:name w:val="footer"/>
    <w:basedOn w:val="Normal"/>
    <w:link w:val="FooterChar"/>
    <w:uiPriority w:val="99"/>
    <w:rsid w:val="00D60109"/>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D60109"/>
  </w:style>
  <w:style w:type="paragraph" w:styleId="BalloonText">
    <w:name w:val="Balloon Text"/>
    <w:basedOn w:val="Normal"/>
    <w:link w:val="BalloonTextChar"/>
    <w:uiPriority w:val="99"/>
    <w:semiHidden/>
    <w:rsid w:val="003410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4106F"/>
    <w:rPr>
      <w:rFonts w:ascii="Tahoma" w:hAnsi="Tahoma" w:cs="Tahoma"/>
      <w:sz w:val="16"/>
      <w:szCs w:val="16"/>
    </w:rPr>
  </w:style>
  <w:style w:type="paragraph" w:styleId="ListParagraph">
    <w:name w:val="List Paragraph"/>
    <w:basedOn w:val="Normal"/>
    <w:uiPriority w:val="99"/>
    <w:qFormat/>
    <w:rsid w:val="00A51CD5"/>
    <w:pPr>
      <w:ind w:left="720"/>
    </w:pPr>
  </w:style>
</w:styles>
</file>

<file path=word/webSettings.xml><?xml version="1.0" encoding="utf-8"?>
<w:webSettings xmlns:r="http://schemas.openxmlformats.org/officeDocument/2006/relationships" xmlns:w="http://schemas.openxmlformats.org/wordprocessingml/2006/main">
  <w:divs>
    <w:div w:id="16702076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375</TotalTime>
  <Pages>15</Pages>
  <Words>4213</Words>
  <Characters>22753</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Fostheoy</dc:creator>
  <cp:keywords/>
  <dc:description/>
  <cp:lastModifiedBy>γιάννης</cp:lastModifiedBy>
  <cp:revision>18</cp:revision>
  <dcterms:created xsi:type="dcterms:W3CDTF">2017-04-29T15:57:00Z</dcterms:created>
  <dcterms:modified xsi:type="dcterms:W3CDTF">2017-11-11T19:41:00Z</dcterms:modified>
</cp:coreProperties>
</file>